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51A" w:rsidRDefault="0050251A">
      <w:pPr>
        <w:spacing w:after="539" w:line="1" w:lineRule="exact"/>
      </w:pPr>
    </w:p>
    <w:p w:rsidR="0050251A" w:rsidRDefault="0050251A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50251A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dočasné užívanie stavby podľa § 69 Stavebného zákona alebo predčasné užívanie stavby podľa § 70 Stavebného zákona</w:t>
            </w: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 xml:space="preserve">ID </w:t>
            </w:r>
            <w:r>
              <w:rPr>
                <w:rStyle w:val="In"/>
              </w:rPr>
              <w:t>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50251A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Dočasné užívanie stavby podľa § 69 Stavebného zákona</w:t>
            </w: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Predčasné užívanie stavby podľa § 70 Stavebného zákona</w:t>
            </w: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projektanta, stavbyvedúceho, zhotoviteľa</w:t>
            </w: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Vlastník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 xml:space="preserve">Projektant projektu </w:t>
            </w:r>
            <w:r>
              <w:rPr>
                <w:rStyle w:val="In"/>
              </w:rPr>
              <w:t>skutočného zhotovenia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Stavbyvedúci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Zhotoviteľ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 xml:space="preserve">Prílohy k </w:t>
            </w:r>
            <w:r>
              <w:rPr>
                <w:rStyle w:val="In"/>
              </w:rPr>
              <w:t>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 xml:space="preserve">Identifikačné údaje stavby </w:t>
            </w:r>
            <w:r>
              <w:rPr>
                <w:rStyle w:val="In"/>
              </w:rPr>
              <w:t>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Identifikácia rozhodnutia o stavebnom zámere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 xml:space="preserve">Identifikácia overovacej </w:t>
            </w:r>
            <w:r>
              <w:rPr>
                <w:rStyle w:val="In"/>
              </w:rPr>
              <w:t>doložky projektu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</w:tbl>
    <w:p w:rsidR="0050251A" w:rsidRDefault="00A5530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50251A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50251A" w:rsidRDefault="0050251A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 xml:space="preserve">Členenie hlavnej stavby na prevádzkové súbory </w:t>
            </w:r>
            <w:r>
              <w:rPr>
                <w:rStyle w:val="In"/>
              </w:rPr>
              <w:t>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 xml:space="preserve">Členenie </w:t>
            </w:r>
            <w:r>
              <w:rPr>
                <w:rStyle w:val="In"/>
              </w:rPr>
              <w:t>ostatných stavieb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Počet</w:t>
            </w:r>
            <w:r>
              <w:rPr>
                <w:rStyle w:val="In"/>
              </w:rPr>
              <w:t xml:space="preserve">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Termín dočasného užívania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Navrhovaný termín začatia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 xml:space="preserve">Lehota </w:t>
            </w:r>
            <w:r>
              <w:rPr>
                <w:rStyle w:val="In"/>
              </w:rPr>
              <w:t>trvania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Termín predčasného užívania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Navrhovaný termín začatia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Odôvodnenie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Časť stavby na predčasné užívanie alebo dočasné užívanie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Odôvodnenie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 xml:space="preserve">Podrobná identifikácia stavby alebo súboru stavieb z </w:t>
            </w:r>
            <w:r>
              <w:rPr>
                <w:rStyle w:val="In"/>
              </w:rPr>
              <w:t>hľadiska chránených záujmov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</w:tbl>
    <w:p w:rsidR="0050251A" w:rsidRDefault="00A5530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50251A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:rsidR="0050251A" w:rsidRDefault="0050251A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 xml:space="preserve">Posudzovanie </w:t>
            </w:r>
            <w:r>
              <w:rPr>
                <w:rStyle w:val="In"/>
              </w:rPr>
              <w:t>vplyvov na životné prostredie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 xml:space="preserve">Realizačná </w:t>
            </w:r>
            <w:r>
              <w:rPr>
                <w:rStyle w:val="In"/>
              </w:rPr>
              <w:t>dokumentácia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Dokumentácia skutočného zhotovenia stavby, ktorá je predmetom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  <w:bookmarkStart w:id="0" w:name="_GoBack"/>
            <w:bookmarkEnd w:id="0"/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Stavebný denník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 xml:space="preserve">Súhlas zhotoviteľa stavby a projektanta s </w:t>
            </w:r>
            <w:r>
              <w:rPr>
                <w:rStyle w:val="In"/>
              </w:rPr>
              <w:t>odporúčanými podmienkami predčasného užívania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Ostatné prílohy podľa § 66 ods. 2 písm. e) až h) Stavebného zákona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</w:tbl>
    <w:p w:rsidR="0050251A" w:rsidRDefault="00A5530C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50251A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50251A" w:rsidRDefault="0050251A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 xml:space="preserve">Protokol o odovzdaní a prevzatí </w:t>
            </w:r>
            <w:r>
              <w:rPr>
                <w:rStyle w:val="In"/>
              </w:rPr>
              <w:t>stavby; stavebný úrad môže v odôvodnených prípadoch od protokolu upustiť</w:t>
            </w: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Protokol o vyhodnotení skúšobnej prevádzky, ak bola povolená</w:t>
            </w: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Doklady o vykonaných skúškach vzoriek stavebných výrobkov odobratých na stavbe</w:t>
            </w: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Výsledky uskutočnených meraní a</w:t>
            </w:r>
            <w:r>
              <w:rPr>
                <w:rStyle w:val="In"/>
              </w:rPr>
              <w:t xml:space="preserve"> revízií vyhradených technických zariadení a doklady o ich technickej spôsobilosti na plynulú a bezpečnú prevádzku</w:t>
            </w: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Výška správneho poplatku pre kolaudáciu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Určenie výšky správneho poplat</w:t>
            </w:r>
            <w:r>
              <w:rPr>
                <w:rStyle w:val="In"/>
              </w:rPr>
              <w:t>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:rsidR="0050251A" w:rsidRDefault="0050251A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 xml:space="preserve">Doklad o úhrade </w:t>
            </w:r>
            <w:r>
              <w:rPr>
                <w:rStyle w:val="In"/>
              </w:rPr>
              <w:t>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0251A" w:rsidRDefault="0050251A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rPr>
                <w:sz w:val="10"/>
                <w:szCs w:val="10"/>
              </w:rPr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 xml:space="preserve">Vyhlásenie </w:t>
            </w:r>
            <w:r>
              <w:rPr>
                <w:rStyle w:val="In"/>
              </w:rPr>
              <w:t>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  <w:tr w:rsidR="0050251A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0251A" w:rsidRDefault="00A5530C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51A" w:rsidRDefault="0050251A">
            <w:pPr>
              <w:pStyle w:val="In0"/>
            </w:pPr>
          </w:p>
        </w:tc>
      </w:tr>
    </w:tbl>
    <w:p w:rsidR="00A5530C" w:rsidRDefault="00A5530C"/>
    <w:sectPr w:rsidR="00A5530C">
      <w:pgSz w:w="11900" w:h="16840"/>
      <w:pgMar w:top="716" w:right="391" w:bottom="439" w:left="710" w:header="288" w:footer="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30C" w:rsidRDefault="00A5530C">
      <w:r>
        <w:separator/>
      </w:r>
    </w:p>
  </w:endnote>
  <w:endnote w:type="continuationSeparator" w:id="0">
    <w:p w:rsidR="00A5530C" w:rsidRDefault="00A5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30C" w:rsidRDefault="00A5530C"/>
  </w:footnote>
  <w:footnote w:type="continuationSeparator" w:id="0">
    <w:p w:rsidR="00A5530C" w:rsidRDefault="00A5530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1A"/>
    <w:rsid w:val="0050251A"/>
    <w:rsid w:val="00A5530C"/>
    <w:rsid w:val="00E0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6F64B-E2CD-4A8B-9C14-ADC6C386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Larysa Biletska</cp:lastModifiedBy>
  <cp:revision>2</cp:revision>
  <dcterms:created xsi:type="dcterms:W3CDTF">2025-04-07T13:12:00Z</dcterms:created>
  <dcterms:modified xsi:type="dcterms:W3CDTF">2025-04-07T13:13:00Z</dcterms:modified>
</cp:coreProperties>
</file>